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6C" w:rsidRDefault="00494757" w:rsidP="00494757">
      <w:pPr>
        <w:jc w:val="center"/>
      </w:pPr>
      <w:r>
        <w:rPr>
          <w:noProof/>
          <w:lang w:eastAsia="en-GB"/>
        </w:rPr>
        <w:drawing>
          <wp:inline distT="0" distB="0" distL="0" distR="0" wp14:anchorId="45A098F5" wp14:editId="3D18CCD1">
            <wp:extent cx="2486025" cy="996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 Logo A4.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4801" cy="1003752"/>
                    </a:xfrm>
                    <a:prstGeom prst="rect">
                      <a:avLst/>
                    </a:prstGeom>
                  </pic:spPr>
                </pic:pic>
              </a:graphicData>
            </a:graphic>
          </wp:inline>
        </w:drawing>
      </w:r>
    </w:p>
    <w:p w:rsidR="00494757" w:rsidRDefault="00494757" w:rsidP="00494757">
      <w:pPr>
        <w:jc w:val="center"/>
      </w:pPr>
      <w:r>
        <w:t>Parent Forum Minutes</w:t>
      </w:r>
    </w:p>
    <w:p w:rsidR="00494757" w:rsidRDefault="00494757" w:rsidP="007C4B78">
      <w:pPr>
        <w:ind w:right="-24"/>
        <w:jc w:val="center"/>
      </w:pPr>
      <w:r>
        <w:t xml:space="preserve"> Wednesday </w:t>
      </w:r>
      <w:r w:rsidR="007F184E">
        <w:t>16</w:t>
      </w:r>
      <w:r w:rsidR="007F184E" w:rsidRPr="007F184E">
        <w:rPr>
          <w:vertAlign w:val="superscript"/>
        </w:rPr>
        <w:t>th</w:t>
      </w:r>
      <w:r w:rsidR="007F184E">
        <w:t xml:space="preserve"> October </w:t>
      </w:r>
      <w:r w:rsidR="00B72C35">
        <w:t>2019 6:00 – 7.30pm</w:t>
      </w:r>
      <w:r w:rsidR="00213B1B">
        <w:t xml:space="preserve"> </w:t>
      </w:r>
    </w:p>
    <w:p w:rsidR="00494757" w:rsidRPr="007C4B78" w:rsidRDefault="00494757" w:rsidP="007C4B78">
      <w:pPr>
        <w:ind w:right="-24"/>
        <w:rPr>
          <w:color w:val="000000" w:themeColor="text1"/>
        </w:rPr>
      </w:pPr>
      <w:r w:rsidRPr="007C4B78">
        <w:rPr>
          <w:color w:val="000000" w:themeColor="text1"/>
        </w:rPr>
        <w:t>Attendees from school</w:t>
      </w:r>
      <w:r w:rsidR="00F415F6" w:rsidRPr="007C4B78">
        <w:rPr>
          <w:color w:val="000000" w:themeColor="text1"/>
        </w:rPr>
        <w:t>:</w:t>
      </w:r>
      <w:r w:rsidR="00E0241C" w:rsidRPr="007C4B78">
        <w:rPr>
          <w:color w:val="000000" w:themeColor="text1"/>
        </w:rPr>
        <w:t xml:space="preserve"> James O’Connell (</w:t>
      </w:r>
      <w:r w:rsidR="00B72C35" w:rsidRPr="007C4B78">
        <w:rPr>
          <w:color w:val="000000" w:themeColor="text1"/>
        </w:rPr>
        <w:t>Principal</w:t>
      </w:r>
      <w:r w:rsidR="00E0241C" w:rsidRPr="007C4B78">
        <w:rPr>
          <w:color w:val="000000" w:themeColor="text1"/>
        </w:rPr>
        <w:t>)</w:t>
      </w:r>
      <w:r w:rsidR="00B72C35" w:rsidRPr="007C4B78">
        <w:rPr>
          <w:color w:val="000000" w:themeColor="text1"/>
        </w:rPr>
        <w:t>,</w:t>
      </w:r>
      <w:r w:rsidRPr="007C4B78">
        <w:rPr>
          <w:color w:val="000000" w:themeColor="text1"/>
        </w:rPr>
        <w:t xml:space="preserve"> </w:t>
      </w:r>
      <w:r w:rsidR="00850807">
        <w:rPr>
          <w:color w:val="000000" w:themeColor="text1"/>
        </w:rPr>
        <w:t>Kelly Ray (Vice Principal), Justine Housecroft (Raising Standards Leader), Martin Lewis (Lead Practitioner for TLA QA)</w:t>
      </w:r>
    </w:p>
    <w:p w:rsidR="00494757" w:rsidRDefault="00E845FF" w:rsidP="007C4B78">
      <w:pPr>
        <w:ind w:right="-24"/>
      </w:pPr>
      <w:r>
        <w:t>Parents</w:t>
      </w:r>
      <w:r w:rsidR="00F415F6">
        <w:t>:</w:t>
      </w:r>
      <w:r w:rsidR="00213B1B">
        <w:t xml:space="preserve"> </w:t>
      </w:r>
      <w:r w:rsidR="00B72C35">
        <w:t xml:space="preserve">Approximately </w:t>
      </w:r>
      <w:r w:rsidR="00B72C35" w:rsidRPr="00344E54">
        <w:t>40</w:t>
      </w:r>
      <w:r w:rsidR="00F415F6" w:rsidRPr="00344E54">
        <w:t xml:space="preserve"> parents </w:t>
      </w:r>
      <w:r w:rsidR="00F415F6">
        <w:t>attended from all Y</w:t>
      </w:r>
      <w:r w:rsidR="00494757">
        <w:t>ears 7-11</w:t>
      </w:r>
      <w:r w:rsidR="00CE5E7C">
        <w:t>.</w:t>
      </w:r>
    </w:p>
    <w:p w:rsidR="00494757" w:rsidRDefault="00494757" w:rsidP="007C4B78">
      <w:pPr>
        <w:ind w:right="-24"/>
      </w:pPr>
      <w:r>
        <w:t xml:space="preserve">The following is a list of the items discussed, a brief description of the discussion and </w:t>
      </w:r>
      <w:r w:rsidR="00E0241C">
        <w:t>a response</w:t>
      </w:r>
      <w:r w:rsidR="00CE5E7C">
        <w:t xml:space="preserve"> from the school to points raised:</w:t>
      </w:r>
    </w:p>
    <w:tbl>
      <w:tblPr>
        <w:tblStyle w:val="TableGrid"/>
        <w:tblW w:w="10372" w:type="dxa"/>
        <w:tblInd w:w="-5" w:type="dxa"/>
        <w:tblLook w:val="04A0" w:firstRow="1" w:lastRow="0" w:firstColumn="1" w:lastColumn="0" w:noHBand="0" w:noVBand="1"/>
      </w:tblPr>
      <w:tblGrid>
        <w:gridCol w:w="1754"/>
        <w:gridCol w:w="4909"/>
        <w:gridCol w:w="3709"/>
      </w:tblGrid>
      <w:tr w:rsidR="00E3006C" w:rsidTr="00E369F9">
        <w:tc>
          <w:tcPr>
            <w:tcW w:w="1754" w:type="dxa"/>
          </w:tcPr>
          <w:p w:rsidR="00494757" w:rsidRPr="00521B69" w:rsidRDefault="00494757" w:rsidP="00235099">
            <w:pPr>
              <w:rPr>
                <w:b/>
              </w:rPr>
            </w:pPr>
            <w:r w:rsidRPr="00521B69">
              <w:rPr>
                <w:b/>
              </w:rPr>
              <w:t>Item</w:t>
            </w:r>
          </w:p>
        </w:tc>
        <w:tc>
          <w:tcPr>
            <w:tcW w:w="4909" w:type="dxa"/>
          </w:tcPr>
          <w:p w:rsidR="00494757" w:rsidRPr="00F415F6" w:rsidRDefault="00494757" w:rsidP="00235099">
            <w:pPr>
              <w:rPr>
                <w:b/>
              </w:rPr>
            </w:pPr>
            <w:r w:rsidRPr="00F415F6">
              <w:rPr>
                <w:b/>
              </w:rPr>
              <w:t>Discussion</w:t>
            </w:r>
          </w:p>
        </w:tc>
        <w:tc>
          <w:tcPr>
            <w:tcW w:w="3709" w:type="dxa"/>
          </w:tcPr>
          <w:p w:rsidR="00494757" w:rsidRPr="00F415F6" w:rsidRDefault="00494757" w:rsidP="00235099">
            <w:pPr>
              <w:rPr>
                <w:b/>
              </w:rPr>
            </w:pPr>
            <w:r w:rsidRPr="00F415F6">
              <w:rPr>
                <w:b/>
              </w:rPr>
              <w:t>Outcome</w:t>
            </w:r>
            <w:r w:rsidR="005570C3" w:rsidRPr="00F415F6">
              <w:rPr>
                <w:b/>
              </w:rPr>
              <w:t xml:space="preserve"> where appropriate</w:t>
            </w:r>
          </w:p>
        </w:tc>
      </w:tr>
      <w:tr w:rsidR="00E3006C" w:rsidTr="00E369F9">
        <w:tc>
          <w:tcPr>
            <w:tcW w:w="1754" w:type="dxa"/>
          </w:tcPr>
          <w:p w:rsidR="00494757" w:rsidRPr="00521B69" w:rsidRDefault="00850807" w:rsidP="00235099">
            <w:pPr>
              <w:rPr>
                <w:b/>
              </w:rPr>
            </w:pPr>
            <w:r>
              <w:rPr>
                <w:b/>
              </w:rPr>
              <w:t>Home Learning</w:t>
            </w:r>
          </w:p>
        </w:tc>
        <w:tc>
          <w:tcPr>
            <w:tcW w:w="4909" w:type="dxa"/>
          </w:tcPr>
          <w:p w:rsidR="00DC2E42" w:rsidRDefault="00850807" w:rsidP="00DC2E42">
            <w:pPr>
              <w:pStyle w:val="ListParagraph"/>
              <w:numPr>
                <w:ilvl w:val="0"/>
                <w:numId w:val="8"/>
              </w:numPr>
            </w:pPr>
            <w:r>
              <w:t>Parents are</w:t>
            </w:r>
            <w:r w:rsidR="00DC2E42">
              <w:t xml:space="preserve"> finding </w:t>
            </w:r>
            <w:proofErr w:type="spellStart"/>
            <w:r w:rsidR="00DC2E42">
              <w:t>Spa</w:t>
            </w:r>
            <w:r w:rsidR="00344E54">
              <w:t>r</w:t>
            </w:r>
            <w:r w:rsidR="00DC2E42">
              <w:t>x</w:t>
            </w:r>
            <w:proofErr w:type="spellEnd"/>
            <w:r w:rsidR="00DC2E42">
              <w:t xml:space="preserve"> Maths valuable</w:t>
            </w:r>
            <w:r w:rsidR="001A3BED">
              <w:t>.</w:t>
            </w:r>
          </w:p>
          <w:p w:rsidR="001A3BED" w:rsidRDefault="00DC2E42" w:rsidP="00DC2E42">
            <w:pPr>
              <w:pStyle w:val="ListParagraph"/>
              <w:numPr>
                <w:ilvl w:val="0"/>
                <w:numId w:val="8"/>
              </w:numPr>
            </w:pPr>
            <w:r>
              <w:t>Parents are generally quite pleased with the Classcharts system</w:t>
            </w:r>
            <w:r w:rsidR="001A3BED">
              <w:t xml:space="preserve"> and the amount of homework that is being set</w:t>
            </w:r>
            <w:r>
              <w:t xml:space="preserve">. Independent learning is facilitated. </w:t>
            </w:r>
            <w:r w:rsidR="001A3BED">
              <w:t>Not all parents have computers at home. Some SEND students are struggling with homework.</w:t>
            </w:r>
          </w:p>
          <w:p w:rsidR="00B72C35" w:rsidRDefault="00DC2E42" w:rsidP="00DC2E42">
            <w:pPr>
              <w:pStyle w:val="ListParagraph"/>
              <w:numPr>
                <w:ilvl w:val="0"/>
                <w:numId w:val="8"/>
              </w:numPr>
            </w:pPr>
            <w:r>
              <w:t>More teachers are using Classcharts to set homework, although there is some inconsistency across the subjects. Teachers do not always give feedback on the homework and some homework has already been completed in class</w:t>
            </w:r>
            <w:r w:rsidR="001A3BED">
              <w:t>. Parents would like to better understand the value and purpose of the homework being set.</w:t>
            </w:r>
          </w:p>
          <w:p w:rsidR="00DC2E42" w:rsidRDefault="00DC2E42" w:rsidP="00DC2E42">
            <w:pPr>
              <w:pStyle w:val="ListParagraph"/>
              <w:numPr>
                <w:ilvl w:val="0"/>
                <w:numId w:val="8"/>
              </w:numPr>
            </w:pPr>
            <w:r>
              <w:t>Parents would like more detail on Classcharts so that they can help their child, such as including examples wh</w:t>
            </w:r>
            <w:r w:rsidR="001A3BED">
              <w:t xml:space="preserve">en it is a </w:t>
            </w:r>
            <w:r>
              <w:t>learning homework where teachers have asked for evidence</w:t>
            </w:r>
            <w:r w:rsidR="001A3BED">
              <w:t>.</w:t>
            </w:r>
          </w:p>
          <w:p w:rsidR="001A3BED" w:rsidRDefault="001A3BED" w:rsidP="00DC2E42">
            <w:pPr>
              <w:pStyle w:val="ListParagraph"/>
              <w:numPr>
                <w:ilvl w:val="0"/>
                <w:numId w:val="8"/>
              </w:numPr>
            </w:pPr>
            <w:r>
              <w:t>Parents would like to be able see more information on Classcharts about attendance, merits and the reasons for behaviour points.</w:t>
            </w:r>
          </w:p>
          <w:p w:rsidR="00DC2E42" w:rsidRDefault="001A3BED" w:rsidP="00DC2E42">
            <w:pPr>
              <w:pStyle w:val="ListParagraph"/>
              <w:numPr>
                <w:ilvl w:val="0"/>
                <w:numId w:val="8"/>
              </w:numPr>
            </w:pPr>
            <w:r>
              <w:t>Parents would like an email system to let them know if their child has not completed their homework.</w:t>
            </w:r>
          </w:p>
          <w:p w:rsidR="001A3BED" w:rsidRDefault="001A3BED" w:rsidP="001A3BED"/>
        </w:tc>
        <w:tc>
          <w:tcPr>
            <w:tcW w:w="3709" w:type="dxa"/>
          </w:tcPr>
          <w:p w:rsidR="00CC40EA" w:rsidRDefault="00CC40EA" w:rsidP="00E369F9"/>
          <w:p w:rsidR="00344E54" w:rsidRDefault="00344E54" w:rsidP="00344E54"/>
          <w:p w:rsidR="00344E54" w:rsidRDefault="00344E54" w:rsidP="00344E54"/>
          <w:p w:rsidR="00344E54" w:rsidRDefault="00344E54" w:rsidP="00344E54"/>
          <w:p w:rsidR="00344E54" w:rsidRDefault="00344E54" w:rsidP="00344E54"/>
          <w:p w:rsidR="00344E54" w:rsidRDefault="00344E54" w:rsidP="00344E54"/>
          <w:p w:rsidR="00344E54" w:rsidRDefault="00344E54" w:rsidP="00344E54"/>
          <w:p w:rsidR="00344E54" w:rsidRDefault="00344E54" w:rsidP="00E369F9">
            <w:pPr>
              <w:pStyle w:val="ListParagraph"/>
              <w:numPr>
                <w:ilvl w:val="0"/>
                <w:numId w:val="12"/>
              </w:numPr>
            </w:pPr>
            <w:r>
              <w:t>School to clarify expectations from each subject, publish this on the school website and quality assure homework setting and the nature and purpose of tasks.</w:t>
            </w:r>
          </w:p>
          <w:p w:rsidR="00344E54" w:rsidRDefault="00344E54" w:rsidP="00344E54"/>
          <w:p w:rsidR="00344E54" w:rsidRDefault="00344E54" w:rsidP="00344E54"/>
          <w:p w:rsidR="00344E54" w:rsidRDefault="00344E54" w:rsidP="00344E54"/>
          <w:p w:rsidR="00344E54" w:rsidRDefault="00344E54" w:rsidP="00E369F9">
            <w:pPr>
              <w:pStyle w:val="ListParagraph"/>
              <w:numPr>
                <w:ilvl w:val="0"/>
                <w:numId w:val="12"/>
              </w:numPr>
            </w:pPr>
            <w:r>
              <w:t>School to look into and develop use of Classcharts to share information and to look into the possibility of automated emails.</w:t>
            </w:r>
          </w:p>
        </w:tc>
      </w:tr>
      <w:tr w:rsidR="00E3006C" w:rsidTr="00E369F9">
        <w:tc>
          <w:tcPr>
            <w:tcW w:w="1754" w:type="dxa"/>
          </w:tcPr>
          <w:p w:rsidR="00494757" w:rsidRPr="00521B69" w:rsidRDefault="00850807" w:rsidP="00316FE0">
            <w:pPr>
              <w:rPr>
                <w:b/>
              </w:rPr>
            </w:pPr>
            <w:r>
              <w:rPr>
                <w:b/>
              </w:rPr>
              <w:t>Behaviour and Achievement</w:t>
            </w:r>
          </w:p>
        </w:tc>
        <w:tc>
          <w:tcPr>
            <w:tcW w:w="4909" w:type="dxa"/>
          </w:tcPr>
          <w:p w:rsidR="000D4CB2" w:rsidRDefault="00106E6C" w:rsidP="00106E6C">
            <w:pPr>
              <w:pStyle w:val="ListParagraph"/>
              <w:numPr>
                <w:ilvl w:val="0"/>
                <w:numId w:val="9"/>
              </w:numPr>
            </w:pPr>
            <w:r>
              <w:t>The general consensus is that behaviour is improving, however it is not consistent across the school and parents are concerned that students are being affected by others in their class.</w:t>
            </w:r>
          </w:p>
          <w:p w:rsidR="00106E6C" w:rsidRDefault="00106E6C" w:rsidP="009F5E4E">
            <w:pPr>
              <w:pStyle w:val="ListParagraph"/>
              <w:numPr>
                <w:ilvl w:val="0"/>
                <w:numId w:val="9"/>
              </w:numPr>
            </w:pPr>
            <w:r>
              <w:t xml:space="preserve">Parents valued the feedback on positive behaviour but feel there should be more </w:t>
            </w:r>
            <w:r w:rsidR="009F5E4E">
              <w:t>recognition</w:t>
            </w:r>
            <w:r>
              <w:t xml:space="preserve"> for good behaviour and more merits given out.</w:t>
            </w:r>
          </w:p>
          <w:p w:rsidR="009F5E4E" w:rsidRDefault="009F5E4E" w:rsidP="009F5E4E">
            <w:pPr>
              <w:pStyle w:val="ListParagraph"/>
              <w:numPr>
                <w:ilvl w:val="0"/>
                <w:numId w:val="9"/>
              </w:numPr>
            </w:pPr>
            <w:r>
              <w:t>Some parents are concerned there are some isolated incidents of bullying.</w:t>
            </w:r>
          </w:p>
          <w:p w:rsidR="009F5E4E" w:rsidRDefault="009F5E4E" w:rsidP="009F5E4E">
            <w:pPr>
              <w:pStyle w:val="ListParagraph"/>
              <w:numPr>
                <w:ilvl w:val="0"/>
                <w:numId w:val="9"/>
              </w:numPr>
            </w:pPr>
            <w:r>
              <w:lastRenderedPageBreak/>
              <w:t>Concerns raised over previous TCS students congregating near the school – some students are scared of walking home or reporting the behaviour to the school. Parents suggest an anonymous way to report any incidents.</w:t>
            </w:r>
          </w:p>
          <w:p w:rsidR="009F5E4E" w:rsidRDefault="009F5E4E" w:rsidP="009F5E4E">
            <w:pPr>
              <w:pStyle w:val="ListParagraph"/>
              <w:numPr>
                <w:ilvl w:val="0"/>
                <w:numId w:val="9"/>
              </w:numPr>
            </w:pPr>
            <w:r>
              <w:t>Some behaviour issues in the canteen – is it possible to increase the size of this area?</w:t>
            </w:r>
          </w:p>
          <w:p w:rsidR="009F5E4E" w:rsidRDefault="009F5E4E" w:rsidP="009F5E4E"/>
        </w:tc>
        <w:tc>
          <w:tcPr>
            <w:tcW w:w="3709" w:type="dxa"/>
          </w:tcPr>
          <w:p w:rsidR="00CC40EA" w:rsidRDefault="00CC40EA" w:rsidP="00E369F9"/>
          <w:p w:rsidR="00344E54" w:rsidRDefault="00344E54" w:rsidP="00344E54"/>
          <w:p w:rsidR="00344E54" w:rsidRDefault="00344E54" w:rsidP="00344E54"/>
          <w:p w:rsidR="00344E54" w:rsidRDefault="00344E54" w:rsidP="00344E54"/>
          <w:p w:rsidR="00344E54" w:rsidRDefault="00344E54" w:rsidP="00344E54"/>
          <w:p w:rsidR="00344E54" w:rsidRDefault="00344E54" w:rsidP="00E369F9">
            <w:pPr>
              <w:pStyle w:val="ListParagraph"/>
              <w:numPr>
                <w:ilvl w:val="0"/>
                <w:numId w:val="12"/>
              </w:numPr>
            </w:pPr>
            <w:r>
              <w:t>We recognise this very valid point and are renewing and developing systems to better recognise, reward and celebrate good behaviour and success.</w:t>
            </w:r>
          </w:p>
          <w:p w:rsidR="00344E54" w:rsidRDefault="00344E54" w:rsidP="00344E54"/>
          <w:p w:rsidR="00344E54" w:rsidRDefault="00344E54" w:rsidP="00344E54"/>
          <w:p w:rsidR="00344E54" w:rsidRDefault="00344E54" w:rsidP="00E369F9">
            <w:pPr>
              <w:pStyle w:val="ListParagraph"/>
              <w:numPr>
                <w:ilvl w:val="0"/>
                <w:numId w:val="12"/>
              </w:numPr>
            </w:pPr>
            <w:r>
              <w:lastRenderedPageBreak/>
              <w:t>We will look into a system for students to report concerns anonymously.</w:t>
            </w:r>
          </w:p>
          <w:p w:rsidR="00344E54" w:rsidRDefault="00344E54" w:rsidP="00344E54">
            <w:pPr>
              <w:pStyle w:val="ListParagraph"/>
              <w:ind w:left="360"/>
            </w:pPr>
          </w:p>
          <w:p w:rsidR="00344E54" w:rsidRDefault="00344E54" w:rsidP="00344E54">
            <w:pPr>
              <w:pStyle w:val="ListParagraph"/>
              <w:ind w:left="360"/>
            </w:pPr>
          </w:p>
          <w:p w:rsidR="00344E54" w:rsidRDefault="00344E54" w:rsidP="00E369F9">
            <w:pPr>
              <w:pStyle w:val="ListParagraph"/>
              <w:numPr>
                <w:ilvl w:val="0"/>
                <w:numId w:val="12"/>
              </w:numPr>
            </w:pPr>
            <w:r>
              <w:t xml:space="preserve">We are looking to create another location for students to eat at break. This may take </w:t>
            </w:r>
            <w:r w:rsidR="00E369F9">
              <w:t>another six months to implement.</w:t>
            </w:r>
          </w:p>
          <w:p w:rsidR="00344E54" w:rsidRDefault="00344E54" w:rsidP="00344E54"/>
        </w:tc>
      </w:tr>
      <w:tr w:rsidR="00E3006C" w:rsidTr="00E369F9">
        <w:tc>
          <w:tcPr>
            <w:tcW w:w="1754" w:type="dxa"/>
          </w:tcPr>
          <w:p w:rsidR="0078385D" w:rsidRDefault="00850807" w:rsidP="00316FE0">
            <w:pPr>
              <w:rPr>
                <w:b/>
              </w:rPr>
            </w:pPr>
            <w:r>
              <w:rPr>
                <w:b/>
              </w:rPr>
              <w:lastRenderedPageBreak/>
              <w:t>Reports</w:t>
            </w:r>
          </w:p>
        </w:tc>
        <w:tc>
          <w:tcPr>
            <w:tcW w:w="4909" w:type="dxa"/>
          </w:tcPr>
          <w:p w:rsidR="000D4CB2" w:rsidRDefault="00773408" w:rsidP="00773408">
            <w:pPr>
              <w:pStyle w:val="ListParagraph"/>
              <w:numPr>
                <w:ilvl w:val="0"/>
                <w:numId w:val="10"/>
              </w:numPr>
            </w:pPr>
            <w:r>
              <w:t>Parents generally like the new simplified format. Would like full words to be used instead of abbreviations.</w:t>
            </w:r>
          </w:p>
          <w:p w:rsidR="00773408" w:rsidRDefault="00773408" w:rsidP="00773408">
            <w:pPr>
              <w:pStyle w:val="ListParagraph"/>
              <w:numPr>
                <w:ilvl w:val="0"/>
                <w:numId w:val="10"/>
              </w:numPr>
            </w:pPr>
            <w:r>
              <w:t>Reports have an emphasis on home learning but not much feedback is being given.</w:t>
            </w:r>
          </w:p>
          <w:p w:rsidR="00773408" w:rsidRDefault="00773408" w:rsidP="00773408">
            <w:pPr>
              <w:pStyle w:val="ListParagraph"/>
              <w:numPr>
                <w:ilvl w:val="0"/>
                <w:numId w:val="10"/>
              </w:numPr>
            </w:pPr>
            <w:r>
              <w:t xml:space="preserve">Suggested that KS3 reports have a column for their Yr11 target grade. </w:t>
            </w:r>
          </w:p>
          <w:p w:rsidR="00773408" w:rsidRDefault="00773408" w:rsidP="00773408">
            <w:pPr>
              <w:pStyle w:val="ListParagraph"/>
              <w:numPr>
                <w:ilvl w:val="0"/>
                <w:numId w:val="10"/>
              </w:numPr>
            </w:pPr>
            <w:r>
              <w:t>Suggested including autumn, spring, summer grades for comparison throughout the year</w:t>
            </w:r>
            <w:r w:rsidR="007745A5">
              <w:t>.</w:t>
            </w:r>
          </w:p>
          <w:p w:rsidR="007745A5" w:rsidRDefault="00DB26EB" w:rsidP="00773408">
            <w:pPr>
              <w:pStyle w:val="ListParagraph"/>
              <w:numPr>
                <w:ilvl w:val="0"/>
                <w:numId w:val="10"/>
              </w:numPr>
            </w:pPr>
            <w:r>
              <w:t>Concerns raised over ‘copy and paste’ – parents mainly interested in knowing how their child is working, if they are struggling, etc.</w:t>
            </w:r>
          </w:p>
          <w:p w:rsidR="00773408" w:rsidRDefault="00773408" w:rsidP="00773408">
            <w:pPr>
              <w:pStyle w:val="ListParagraph"/>
              <w:ind w:left="360"/>
            </w:pPr>
          </w:p>
        </w:tc>
        <w:tc>
          <w:tcPr>
            <w:tcW w:w="3709" w:type="dxa"/>
          </w:tcPr>
          <w:p w:rsidR="00505054" w:rsidRDefault="00505054" w:rsidP="00E369F9"/>
          <w:p w:rsidR="00E369F9" w:rsidRDefault="00E369F9" w:rsidP="00E369F9"/>
          <w:p w:rsidR="00E369F9" w:rsidRDefault="00E369F9" w:rsidP="00E369F9"/>
          <w:p w:rsidR="00E369F9" w:rsidRDefault="00E369F9" w:rsidP="00E369F9"/>
          <w:p w:rsidR="00E369F9" w:rsidRDefault="00E369F9" w:rsidP="00E369F9"/>
          <w:p w:rsidR="00E369F9" w:rsidRDefault="00E369F9" w:rsidP="00E369F9">
            <w:pPr>
              <w:pStyle w:val="ListParagraph"/>
              <w:numPr>
                <w:ilvl w:val="0"/>
                <w:numId w:val="12"/>
              </w:numPr>
            </w:pPr>
            <w:r>
              <w:t>We will look into including this information.</w:t>
            </w:r>
          </w:p>
          <w:p w:rsidR="00E369F9" w:rsidRDefault="00E369F9" w:rsidP="00E369F9"/>
          <w:p w:rsidR="00E369F9" w:rsidRDefault="00E369F9" w:rsidP="00E369F9"/>
          <w:p w:rsidR="00E369F9" w:rsidRDefault="00E369F9" w:rsidP="00E369F9">
            <w:pPr>
              <w:pStyle w:val="ListParagraph"/>
              <w:numPr>
                <w:ilvl w:val="0"/>
                <w:numId w:val="12"/>
              </w:numPr>
            </w:pPr>
            <w:r>
              <w:t>We will be quality assuring the full reports in future and checking that comments are personalised.</w:t>
            </w:r>
          </w:p>
        </w:tc>
      </w:tr>
      <w:tr w:rsidR="00E3006C" w:rsidTr="00E369F9">
        <w:tc>
          <w:tcPr>
            <w:tcW w:w="1754" w:type="dxa"/>
          </w:tcPr>
          <w:p w:rsidR="00494757" w:rsidRPr="00521B69" w:rsidRDefault="00850807" w:rsidP="00E3006C">
            <w:pPr>
              <w:rPr>
                <w:b/>
              </w:rPr>
            </w:pPr>
            <w:r>
              <w:rPr>
                <w:b/>
              </w:rPr>
              <w:t>AOB</w:t>
            </w:r>
          </w:p>
        </w:tc>
        <w:tc>
          <w:tcPr>
            <w:tcW w:w="4909" w:type="dxa"/>
          </w:tcPr>
          <w:p w:rsidR="007F184E" w:rsidRDefault="007F184E" w:rsidP="00E229D0">
            <w:pPr>
              <w:pStyle w:val="ListParagraph"/>
              <w:numPr>
                <w:ilvl w:val="0"/>
                <w:numId w:val="11"/>
              </w:numPr>
            </w:pPr>
            <w:r>
              <w:t>Meet the Tutor Evening:</w:t>
            </w:r>
            <w:r w:rsidR="00DB26EB">
              <w:t xml:space="preserve"> </w:t>
            </w:r>
            <w:r w:rsidR="00773408">
              <w:t xml:space="preserve">Some </w:t>
            </w:r>
            <w:r>
              <w:t xml:space="preserve">Yr7 </w:t>
            </w:r>
            <w:r w:rsidR="00773408">
              <w:t xml:space="preserve">parents felt that the evening was a little too </w:t>
            </w:r>
            <w:r>
              <w:t>early</w:t>
            </w:r>
            <w:r w:rsidR="00773408">
              <w:t xml:space="preserve"> </w:t>
            </w:r>
            <w:r>
              <w:t>in the year for these students. Others felt that it was not really needed for Yr10s and would have preferred a subject evening instead.</w:t>
            </w:r>
            <w:r w:rsidR="00DB26EB">
              <w:t xml:space="preserve"> </w:t>
            </w:r>
          </w:p>
          <w:p w:rsidR="007F184E" w:rsidRDefault="007F184E" w:rsidP="007F184E">
            <w:pPr>
              <w:pStyle w:val="ListParagraph"/>
              <w:numPr>
                <w:ilvl w:val="0"/>
                <w:numId w:val="11"/>
              </w:numPr>
            </w:pPr>
            <w:r>
              <w:t>Is it possible for students to have lockers?</w:t>
            </w:r>
          </w:p>
          <w:p w:rsidR="007F184E" w:rsidRDefault="007F184E" w:rsidP="007F184E">
            <w:pPr>
              <w:pStyle w:val="ListParagraph"/>
              <w:numPr>
                <w:ilvl w:val="0"/>
                <w:numId w:val="11"/>
              </w:numPr>
            </w:pPr>
            <w:r>
              <w:t>Concerns raised over where students can eat their lunch.</w:t>
            </w:r>
            <w:r w:rsidR="00E369F9">
              <w:t xml:space="preserve"> (see outcome</w:t>
            </w:r>
            <w:bookmarkStart w:id="0" w:name="_GoBack"/>
            <w:bookmarkEnd w:id="0"/>
            <w:r w:rsidR="00E369F9">
              <w:t xml:space="preserve"> point 5)</w:t>
            </w:r>
          </w:p>
          <w:p w:rsidR="007F184E" w:rsidRDefault="007F184E" w:rsidP="007F184E">
            <w:pPr>
              <w:pStyle w:val="ListParagraph"/>
              <w:numPr>
                <w:ilvl w:val="0"/>
                <w:numId w:val="11"/>
              </w:numPr>
            </w:pPr>
            <w:r>
              <w:t>Some students not wanting to use the toilets at school due to cleanliness issues</w:t>
            </w:r>
            <w:r w:rsidR="00E369F9">
              <w:t>.</w:t>
            </w:r>
          </w:p>
          <w:p w:rsidR="00773408" w:rsidRDefault="00773408" w:rsidP="007F184E"/>
        </w:tc>
        <w:tc>
          <w:tcPr>
            <w:tcW w:w="3709" w:type="dxa"/>
          </w:tcPr>
          <w:p w:rsidR="00E369F9" w:rsidRDefault="00E369F9" w:rsidP="00E369F9">
            <w:pPr>
              <w:pStyle w:val="ListParagraph"/>
              <w:numPr>
                <w:ilvl w:val="0"/>
                <w:numId w:val="12"/>
              </w:numPr>
            </w:pPr>
            <w:r>
              <w:t>We are reviewing this events</w:t>
            </w:r>
          </w:p>
          <w:p w:rsidR="00E369F9" w:rsidRDefault="00E369F9" w:rsidP="00E369F9"/>
          <w:p w:rsidR="00E369F9" w:rsidRDefault="00E369F9" w:rsidP="00E369F9"/>
          <w:p w:rsidR="00E369F9" w:rsidRDefault="00E369F9" w:rsidP="00E369F9"/>
          <w:p w:rsidR="00E369F9" w:rsidRDefault="00E369F9" w:rsidP="00E369F9"/>
          <w:p w:rsidR="00E369F9" w:rsidRDefault="00E369F9" w:rsidP="00E369F9">
            <w:pPr>
              <w:pStyle w:val="ListParagraph"/>
              <w:numPr>
                <w:ilvl w:val="0"/>
                <w:numId w:val="12"/>
              </w:numPr>
            </w:pPr>
            <w:r>
              <w:t>We will review this but we are afraid this is unlikely do to a lack of space or funds.</w:t>
            </w:r>
          </w:p>
          <w:p w:rsidR="00E369F9" w:rsidRDefault="00E369F9" w:rsidP="00E369F9">
            <w:pPr>
              <w:pStyle w:val="ListParagraph"/>
              <w:numPr>
                <w:ilvl w:val="0"/>
                <w:numId w:val="12"/>
              </w:numPr>
            </w:pPr>
            <w:r>
              <w:t>We will review cleaning arrangements.</w:t>
            </w:r>
          </w:p>
        </w:tc>
      </w:tr>
    </w:tbl>
    <w:p w:rsidR="00521B69" w:rsidRDefault="00521B69" w:rsidP="00494757"/>
    <w:sectPr w:rsidR="00521B69" w:rsidSect="007C4B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3155"/>
    <w:multiLevelType w:val="hybridMultilevel"/>
    <w:tmpl w:val="A20E61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6B3138F"/>
    <w:multiLevelType w:val="hybridMultilevel"/>
    <w:tmpl w:val="D854D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4406F1"/>
    <w:multiLevelType w:val="hybridMultilevel"/>
    <w:tmpl w:val="4BBA7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A0858"/>
    <w:multiLevelType w:val="hybridMultilevel"/>
    <w:tmpl w:val="768E8B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FB818C8"/>
    <w:multiLevelType w:val="hybridMultilevel"/>
    <w:tmpl w:val="788C1BD0"/>
    <w:lvl w:ilvl="0" w:tplc="4F84D68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D57852"/>
    <w:multiLevelType w:val="hybridMultilevel"/>
    <w:tmpl w:val="A694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8D5EB7"/>
    <w:multiLevelType w:val="hybridMultilevel"/>
    <w:tmpl w:val="DD0E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12BD1"/>
    <w:multiLevelType w:val="hybridMultilevel"/>
    <w:tmpl w:val="32EA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DD7E40"/>
    <w:multiLevelType w:val="hybridMultilevel"/>
    <w:tmpl w:val="557E49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6842AF"/>
    <w:multiLevelType w:val="hybridMultilevel"/>
    <w:tmpl w:val="2EF0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7149E5"/>
    <w:multiLevelType w:val="hybridMultilevel"/>
    <w:tmpl w:val="1D76B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CDE2B59"/>
    <w:multiLevelType w:val="hybridMultilevel"/>
    <w:tmpl w:val="912E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1"/>
  </w:num>
  <w:num w:numId="7">
    <w:abstractNumId w:val="9"/>
  </w:num>
  <w:num w:numId="8">
    <w:abstractNumId w:val="10"/>
  </w:num>
  <w:num w:numId="9">
    <w:abstractNumId w:val="1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7"/>
    <w:rsid w:val="000978B6"/>
    <w:rsid w:val="000D4CB2"/>
    <w:rsid w:val="00106E6C"/>
    <w:rsid w:val="0017687B"/>
    <w:rsid w:val="001A3BED"/>
    <w:rsid w:val="001D37B6"/>
    <w:rsid w:val="002054AC"/>
    <w:rsid w:val="00213B1B"/>
    <w:rsid w:val="00224490"/>
    <w:rsid w:val="00316FE0"/>
    <w:rsid w:val="00344E54"/>
    <w:rsid w:val="003450E7"/>
    <w:rsid w:val="00397597"/>
    <w:rsid w:val="003C1A88"/>
    <w:rsid w:val="003D03D7"/>
    <w:rsid w:val="0048210A"/>
    <w:rsid w:val="00494757"/>
    <w:rsid w:val="00505054"/>
    <w:rsid w:val="00521B69"/>
    <w:rsid w:val="005570C3"/>
    <w:rsid w:val="005A4850"/>
    <w:rsid w:val="00600E8D"/>
    <w:rsid w:val="006677D3"/>
    <w:rsid w:val="007011DA"/>
    <w:rsid w:val="007662BE"/>
    <w:rsid w:val="00773408"/>
    <w:rsid w:val="007745A5"/>
    <w:rsid w:val="0078385D"/>
    <w:rsid w:val="007C4B78"/>
    <w:rsid w:val="007F184E"/>
    <w:rsid w:val="00850807"/>
    <w:rsid w:val="008F6084"/>
    <w:rsid w:val="00942F58"/>
    <w:rsid w:val="009D426C"/>
    <w:rsid w:val="009F5E4E"/>
    <w:rsid w:val="00A371EF"/>
    <w:rsid w:val="00A65651"/>
    <w:rsid w:val="00A85EA3"/>
    <w:rsid w:val="00B61E33"/>
    <w:rsid w:val="00B72C35"/>
    <w:rsid w:val="00B76468"/>
    <w:rsid w:val="00B80C12"/>
    <w:rsid w:val="00CC40EA"/>
    <w:rsid w:val="00CD47A4"/>
    <w:rsid w:val="00CE5E7C"/>
    <w:rsid w:val="00DB26EB"/>
    <w:rsid w:val="00DC2E42"/>
    <w:rsid w:val="00E0241C"/>
    <w:rsid w:val="00E279B9"/>
    <w:rsid w:val="00E3006C"/>
    <w:rsid w:val="00E369F9"/>
    <w:rsid w:val="00E47BDA"/>
    <w:rsid w:val="00E7660C"/>
    <w:rsid w:val="00E845FF"/>
    <w:rsid w:val="00F4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74101-7E3D-4657-A652-010EE4CA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4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45FF"/>
    <w:pPr>
      <w:ind w:left="720"/>
      <w:contextualSpacing/>
    </w:pPr>
  </w:style>
  <w:style w:type="paragraph" w:styleId="BalloonText">
    <w:name w:val="Balloon Text"/>
    <w:basedOn w:val="Normal"/>
    <w:link w:val="BalloonTextChar"/>
    <w:uiPriority w:val="99"/>
    <w:semiHidden/>
    <w:unhideWhenUsed/>
    <w:rsid w:val="0077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98767">
      <w:bodyDiv w:val="1"/>
      <w:marLeft w:val="0"/>
      <w:marRight w:val="0"/>
      <w:marTop w:val="0"/>
      <w:marBottom w:val="0"/>
      <w:divBdr>
        <w:top w:val="none" w:sz="0" w:space="0" w:color="auto"/>
        <w:left w:val="none" w:sz="0" w:space="0" w:color="auto"/>
        <w:bottom w:val="none" w:sz="0" w:space="0" w:color="auto"/>
        <w:right w:val="none" w:sz="0" w:space="0" w:color="auto"/>
      </w:divBdr>
    </w:div>
    <w:div w:id="398401119">
      <w:bodyDiv w:val="1"/>
      <w:marLeft w:val="0"/>
      <w:marRight w:val="0"/>
      <w:marTop w:val="0"/>
      <w:marBottom w:val="0"/>
      <w:divBdr>
        <w:top w:val="none" w:sz="0" w:space="0" w:color="auto"/>
        <w:left w:val="none" w:sz="0" w:space="0" w:color="auto"/>
        <w:bottom w:val="none" w:sz="0" w:space="0" w:color="auto"/>
        <w:right w:val="none" w:sz="0" w:space="0" w:color="auto"/>
      </w:divBdr>
    </w:div>
    <w:div w:id="450637622">
      <w:bodyDiv w:val="1"/>
      <w:marLeft w:val="0"/>
      <w:marRight w:val="0"/>
      <w:marTop w:val="0"/>
      <w:marBottom w:val="0"/>
      <w:divBdr>
        <w:top w:val="none" w:sz="0" w:space="0" w:color="auto"/>
        <w:left w:val="none" w:sz="0" w:space="0" w:color="auto"/>
        <w:bottom w:val="none" w:sz="0" w:space="0" w:color="auto"/>
        <w:right w:val="none" w:sz="0" w:space="0" w:color="auto"/>
      </w:divBdr>
    </w:div>
    <w:div w:id="899101227">
      <w:bodyDiv w:val="1"/>
      <w:marLeft w:val="0"/>
      <w:marRight w:val="0"/>
      <w:marTop w:val="0"/>
      <w:marBottom w:val="0"/>
      <w:divBdr>
        <w:top w:val="none" w:sz="0" w:space="0" w:color="auto"/>
        <w:left w:val="none" w:sz="0" w:space="0" w:color="auto"/>
        <w:bottom w:val="none" w:sz="0" w:space="0" w:color="auto"/>
        <w:right w:val="none" w:sz="0" w:space="0" w:color="auto"/>
      </w:divBdr>
    </w:div>
    <w:div w:id="1006784084">
      <w:bodyDiv w:val="1"/>
      <w:marLeft w:val="0"/>
      <w:marRight w:val="0"/>
      <w:marTop w:val="0"/>
      <w:marBottom w:val="0"/>
      <w:divBdr>
        <w:top w:val="none" w:sz="0" w:space="0" w:color="auto"/>
        <w:left w:val="none" w:sz="0" w:space="0" w:color="auto"/>
        <w:bottom w:val="none" w:sz="0" w:space="0" w:color="auto"/>
        <w:right w:val="none" w:sz="0" w:space="0" w:color="auto"/>
      </w:divBdr>
    </w:div>
    <w:div w:id="1352028279">
      <w:bodyDiv w:val="1"/>
      <w:marLeft w:val="0"/>
      <w:marRight w:val="0"/>
      <w:marTop w:val="0"/>
      <w:marBottom w:val="0"/>
      <w:divBdr>
        <w:top w:val="none" w:sz="0" w:space="0" w:color="auto"/>
        <w:left w:val="none" w:sz="0" w:space="0" w:color="auto"/>
        <w:bottom w:val="none" w:sz="0" w:space="0" w:color="auto"/>
        <w:right w:val="none" w:sz="0" w:space="0" w:color="auto"/>
      </w:divBdr>
    </w:div>
    <w:div w:id="1514801704">
      <w:bodyDiv w:val="1"/>
      <w:marLeft w:val="0"/>
      <w:marRight w:val="0"/>
      <w:marTop w:val="0"/>
      <w:marBottom w:val="0"/>
      <w:divBdr>
        <w:top w:val="none" w:sz="0" w:space="0" w:color="auto"/>
        <w:left w:val="none" w:sz="0" w:space="0" w:color="auto"/>
        <w:bottom w:val="none" w:sz="0" w:space="0" w:color="auto"/>
        <w:right w:val="none" w:sz="0" w:space="0" w:color="auto"/>
      </w:divBdr>
    </w:div>
    <w:div w:id="15510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8BCB-C163-40C9-B9ED-32FF65E0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Willmott</dc:creator>
  <cp:keywords/>
  <dc:description/>
  <cp:lastModifiedBy>Maire Cotterill</cp:lastModifiedBy>
  <cp:revision>5</cp:revision>
  <cp:lastPrinted>2019-10-30T13:00:00Z</cp:lastPrinted>
  <dcterms:created xsi:type="dcterms:W3CDTF">2019-10-30T11:52:00Z</dcterms:created>
  <dcterms:modified xsi:type="dcterms:W3CDTF">2019-10-31T09:22:00Z</dcterms:modified>
</cp:coreProperties>
</file>